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0F1EA" w14:textId="79FA6C11" w:rsidR="00303C59" w:rsidRPr="00BE51EB" w:rsidRDefault="00471E2F">
      <w:pPr>
        <w:rPr>
          <w:b/>
          <w:bCs/>
          <w:sz w:val="28"/>
          <w:szCs w:val="28"/>
        </w:rPr>
      </w:pPr>
      <w:r>
        <w:rPr>
          <w:b/>
          <w:bCs/>
          <w:sz w:val="28"/>
          <w:szCs w:val="28"/>
          <w:u w:val="single"/>
        </w:rPr>
        <w:t>Summer Review Before AP Calculus BC</w:t>
      </w:r>
      <w:r w:rsidR="00BE51EB">
        <w:rPr>
          <w:b/>
          <w:bCs/>
          <w:sz w:val="28"/>
          <w:szCs w:val="28"/>
        </w:rPr>
        <w:t xml:space="preserve">  </w:t>
      </w:r>
      <w:r w:rsidR="00BE51EB">
        <w:rPr>
          <w:b/>
          <w:bCs/>
          <w:color w:val="00B050"/>
          <w:sz w:val="28"/>
          <w:szCs w:val="28"/>
        </w:rPr>
        <w:t xml:space="preserve">   !!! Attention!!! “Ctrl + Click” to follow links if they do not open by just clicking !!!</w:t>
      </w:r>
    </w:p>
    <w:p w14:paraId="483639AB" w14:textId="2BA7BBC1" w:rsidR="00471E2F" w:rsidRDefault="00471E2F">
      <w:pPr>
        <w:rPr>
          <w:sz w:val="28"/>
          <w:szCs w:val="28"/>
        </w:rPr>
      </w:pPr>
      <w:r>
        <w:rPr>
          <w:sz w:val="28"/>
          <w:szCs w:val="28"/>
        </w:rPr>
        <w:t xml:space="preserve">Students who completed a year of AP Calculus AB are usually ready to take the AP Calculus BC course. Nevertheless, after a three months break </w:t>
      </w:r>
      <w:r w:rsidR="00FA2CEC">
        <w:rPr>
          <w:sz w:val="28"/>
          <w:szCs w:val="28"/>
        </w:rPr>
        <w:t>from</w:t>
      </w:r>
      <w:r>
        <w:rPr>
          <w:sz w:val="28"/>
          <w:szCs w:val="28"/>
        </w:rPr>
        <w:t xml:space="preserve"> Calculus since the AP Calculus AB exam, it is advisable to review the derivative and integration rules as well as the main theorems and concepts of Calculus AB to be ready to start BC concepts as soon as possible in August. </w:t>
      </w:r>
    </w:p>
    <w:p w14:paraId="4ECFC632" w14:textId="49D24B47" w:rsidR="00471E2F" w:rsidRDefault="00471E2F">
      <w:pPr>
        <w:rPr>
          <w:sz w:val="28"/>
          <w:szCs w:val="28"/>
        </w:rPr>
      </w:pPr>
      <w:r>
        <w:rPr>
          <w:sz w:val="28"/>
          <w:szCs w:val="28"/>
        </w:rPr>
        <w:t xml:space="preserve">Below you will find links to the “Must Know Cold” rules of differentiation and integration as well as a link to a Circuit Training of a comprehensive review of AB. </w:t>
      </w:r>
    </w:p>
    <w:p w14:paraId="1A3355FC" w14:textId="57D19791" w:rsidR="00471E2F" w:rsidRDefault="00471E2F">
      <w:pPr>
        <w:rPr>
          <w:sz w:val="28"/>
          <w:szCs w:val="28"/>
        </w:rPr>
      </w:pPr>
      <w:r>
        <w:rPr>
          <w:sz w:val="28"/>
          <w:szCs w:val="28"/>
        </w:rPr>
        <w:t xml:space="preserve">As AP Calculus BC is a </w:t>
      </w:r>
      <w:r w:rsidR="00FA2CEC">
        <w:rPr>
          <w:sz w:val="28"/>
          <w:szCs w:val="28"/>
        </w:rPr>
        <w:t>second-year</w:t>
      </w:r>
      <w:r>
        <w:rPr>
          <w:sz w:val="28"/>
          <w:szCs w:val="28"/>
        </w:rPr>
        <w:t xml:space="preserve"> college course, I will treat you as responsible college students who know what they need to be prepared and what is irrelevant to them because they are already fluent in it. Therefore, none of this is required, but rather offered to you as a resource for you to use as needed.</w:t>
      </w:r>
      <w:r w:rsidR="00FA2CEC">
        <w:rPr>
          <w:sz w:val="28"/>
          <w:szCs w:val="28"/>
        </w:rPr>
        <w:t xml:space="preserve"> Be aware that we will have a derivative and integration speed quiz within the first week of school.</w:t>
      </w:r>
    </w:p>
    <w:p w14:paraId="7AFAB491" w14:textId="52586B20" w:rsidR="00471E2F" w:rsidRDefault="00471E2F">
      <w:pPr>
        <w:rPr>
          <w:sz w:val="28"/>
          <w:szCs w:val="28"/>
        </w:rPr>
      </w:pPr>
      <w:r>
        <w:rPr>
          <w:sz w:val="28"/>
          <w:szCs w:val="28"/>
        </w:rPr>
        <w:t>Have an amazing and restful summer and be ready</w:t>
      </w:r>
      <w:r w:rsidR="00FA2CEC">
        <w:rPr>
          <w:sz w:val="28"/>
          <w:szCs w:val="28"/>
        </w:rPr>
        <w:t>,</w:t>
      </w:r>
      <w:r>
        <w:rPr>
          <w:sz w:val="28"/>
          <w:szCs w:val="28"/>
        </w:rPr>
        <w:t xml:space="preserve"> comes August</w:t>
      </w:r>
      <w:r w:rsidR="00FA2CEC">
        <w:rPr>
          <w:sz w:val="28"/>
          <w:szCs w:val="28"/>
        </w:rPr>
        <w:t>,</w:t>
      </w:r>
      <w:r>
        <w:rPr>
          <w:sz w:val="28"/>
          <w:szCs w:val="28"/>
        </w:rPr>
        <w:t xml:space="preserve"> for some </w:t>
      </w:r>
      <w:r w:rsidR="00FA2CEC">
        <w:rPr>
          <w:sz w:val="28"/>
          <w:szCs w:val="28"/>
        </w:rPr>
        <w:t>awesome Mathematics!</w:t>
      </w:r>
    </w:p>
    <w:p w14:paraId="540308CC" w14:textId="77777777" w:rsidR="00FA2CEC" w:rsidRDefault="00FA2CEC">
      <w:pPr>
        <w:rPr>
          <w:sz w:val="28"/>
          <w:szCs w:val="28"/>
        </w:rPr>
      </w:pPr>
    </w:p>
    <w:p w14:paraId="16D7A651" w14:textId="55BBBB31" w:rsidR="00FA2CEC" w:rsidRPr="004312D8" w:rsidRDefault="00D15757">
      <w:pPr>
        <w:rPr>
          <w:sz w:val="28"/>
          <w:szCs w:val="28"/>
        </w:rPr>
      </w:pPr>
      <w:hyperlink r:id="rId4">
        <w:r w:rsidR="00FA2CEC" w:rsidRPr="7464B4AD">
          <w:rPr>
            <w:rStyle w:val="Hyperlink"/>
            <w:sz w:val="28"/>
            <w:szCs w:val="28"/>
          </w:rPr>
          <w:t>Things You Should Know Coming Into Calculus II (Dr Thompson)</w:t>
        </w:r>
      </w:hyperlink>
    </w:p>
    <w:p w14:paraId="40F1E069" w14:textId="5B4DE0F3" w:rsidR="00FA2CEC" w:rsidRDefault="00FA2CEC">
      <w:pPr>
        <w:rPr>
          <w:sz w:val="28"/>
          <w:szCs w:val="28"/>
        </w:rPr>
      </w:pPr>
    </w:p>
    <w:p w14:paraId="6440679A" w14:textId="636BF4C0" w:rsidR="00FA2CEC" w:rsidRPr="004312D8" w:rsidRDefault="00D15757">
      <w:pPr>
        <w:rPr>
          <w:sz w:val="28"/>
          <w:szCs w:val="28"/>
        </w:rPr>
      </w:pPr>
      <w:hyperlink r:id="rId5">
        <w:r w:rsidR="00FA2CEC" w:rsidRPr="7464B4AD">
          <w:rPr>
            <w:rStyle w:val="Hyperlink"/>
            <w:sz w:val="28"/>
            <w:szCs w:val="28"/>
          </w:rPr>
          <w:t>AP Calculus AB-BC Two-page reference sheet</w:t>
        </w:r>
      </w:hyperlink>
    </w:p>
    <w:p w14:paraId="17C5291E" w14:textId="1E093CBE" w:rsidR="00FA2CEC" w:rsidRDefault="00FA2CEC">
      <w:pPr>
        <w:rPr>
          <w:sz w:val="28"/>
          <w:szCs w:val="28"/>
        </w:rPr>
      </w:pPr>
    </w:p>
    <w:p w14:paraId="50C3EDEC" w14:textId="79D07AD6" w:rsidR="00FA2CEC" w:rsidRPr="00471E2F" w:rsidRDefault="00D15757">
      <w:pPr>
        <w:rPr>
          <w:sz w:val="28"/>
          <w:szCs w:val="28"/>
        </w:rPr>
      </w:pPr>
      <w:hyperlink r:id="rId6">
        <w:r w:rsidR="00FA2CEC" w:rsidRPr="7464B4AD">
          <w:rPr>
            <w:rStyle w:val="Hyperlink"/>
            <w:sz w:val="28"/>
            <w:szCs w:val="28"/>
          </w:rPr>
          <w:t>Circuit Training Ultimate Calculus Review</w:t>
        </w:r>
      </w:hyperlink>
      <w:r w:rsidR="00AF0B3E" w:rsidRPr="7464B4AD">
        <w:rPr>
          <w:sz w:val="28"/>
          <w:szCs w:val="28"/>
        </w:rPr>
        <w:t xml:space="preserve"> </w:t>
      </w:r>
    </w:p>
    <w:sectPr w:rsidR="00FA2CEC" w:rsidRPr="00471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2F"/>
    <w:rsid w:val="00102BFE"/>
    <w:rsid w:val="001E07E0"/>
    <w:rsid w:val="002A3580"/>
    <w:rsid w:val="003013BD"/>
    <w:rsid w:val="00303C59"/>
    <w:rsid w:val="003F1B1A"/>
    <w:rsid w:val="004312D8"/>
    <w:rsid w:val="00461892"/>
    <w:rsid w:val="00471E2F"/>
    <w:rsid w:val="005B29B0"/>
    <w:rsid w:val="00684003"/>
    <w:rsid w:val="007503EB"/>
    <w:rsid w:val="00876313"/>
    <w:rsid w:val="00AF0B3E"/>
    <w:rsid w:val="00BE51EB"/>
    <w:rsid w:val="00BF78D6"/>
    <w:rsid w:val="00D15757"/>
    <w:rsid w:val="00D41DEA"/>
    <w:rsid w:val="00E4372E"/>
    <w:rsid w:val="00FA2CEC"/>
    <w:rsid w:val="7464B4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9342A"/>
  <w15:chartTrackingRefBased/>
  <w15:docId w15:val="{875B09AA-957C-49A3-B630-8C93EFAF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CEC"/>
    <w:rPr>
      <w:color w:val="0563C1" w:themeColor="hyperlink"/>
      <w:u w:val="single"/>
    </w:rPr>
  </w:style>
  <w:style w:type="character" w:styleId="UnresolvedMention">
    <w:name w:val="Unresolved Mention"/>
    <w:basedOn w:val="DefaultParagraphFont"/>
    <w:uiPriority w:val="99"/>
    <w:semiHidden/>
    <w:unhideWhenUsed/>
    <w:rsid w:val="00FA2CEC"/>
    <w:rPr>
      <w:color w:val="605E5C"/>
      <w:shd w:val="clear" w:color="auto" w:fill="E1DFDD"/>
    </w:rPr>
  </w:style>
  <w:style w:type="character" w:styleId="FollowedHyperlink">
    <w:name w:val="FollowedHyperlink"/>
    <w:basedOn w:val="DefaultParagraphFont"/>
    <w:uiPriority w:val="99"/>
    <w:semiHidden/>
    <w:unhideWhenUsed/>
    <w:rsid w:val="00BE51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noxvillecatholic-my.sharepoint.com/:b:/p/huguette_williams/EcwJo-hJECVKuxCRaY5Y0ywBOaVumD82aHeGw_RfdVKepA?e=kTmnIh" TargetMode="External"/><Relationship Id="rId5" Type="http://schemas.openxmlformats.org/officeDocument/2006/relationships/hyperlink" Target="https://knoxvillecatholic-my.sharepoint.com/:b:/p/huguette_williams/EQyNqLsfN0tHoMfq5A41sX4Bx-RS9ojg41fTKYFzO8UDPA?e=1aORj7" TargetMode="External"/><Relationship Id="rId4" Type="http://schemas.openxmlformats.org/officeDocument/2006/relationships/hyperlink" Target="https://knoxvillecatholic-my.sharepoint.com/:b:/p/huguette_williams/EXA4z70pddFFn8XKcnUuhJoBtJ1rtAhmTcMbgC1o8SQ31Q?e=sNMk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4</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Huguette Williams</dc:creator>
  <cp:keywords/>
  <dc:description/>
  <cp:lastModifiedBy>Huguette Williams</cp:lastModifiedBy>
  <cp:revision>5</cp:revision>
  <dcterms:created xsi:type="dcterms:W3CDTF">2023-06-02T17:22:00Z</dcterms:created>
  <dcterms:modified xsi:type="dcterms:W3CDTF">2023-06-02T17:07:00Z</dcterms:modified>
</cp:coreProperties>
</file>